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5A52" w:rsidRPr="00CF3AA2" w:rsidRDefault="00593DE7" w:rsidP="00435A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435A52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435A52">
        <w:rPr>
          <w:color w:val="000000"/>
          <w:sz w:val="24"/>
          <w:szCs w:val="24"/>
        </w:rPr>
        <w:t xml:space="preserve"> теплоснабжения</w:t>
      </w:r>
    </w:p>
    <w:p w:rsidR="00435A52" w:rsidRPr="00CF3AA2" w:rsidRDefault="00785FF0" w:rsidP="00435A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435A52" w:rsidRPr="00CF3AA2" w:rsidRDefault="00435A52" w:rsidP="00435A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F3AA2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 xml:space="preserve">Великовисочный </w:t>
      </w:r>
      <w:r w:rsidRPr="00CF3AA2">
        <w:rPr>
          <w:color w:val="000000"/>
          <w:sz w:val="24"/>
          <w:szCs w:val="24"/>
        </w:rPr>
        <w:t xml:space="preserve">сельсовет» </w:t>
      </w:r>
      <w:r w:rsidR="00785FF0">
        <w:rPr>
          <w:color w:val="000000"/>
          <w:sz w:val="24"/>
          <w:szCs w:val="24"/>
        </w:rPr>
        <w:t xml:space="preserve">ЗР </w:t>
      </w:r>
      <w:r w:rsidRPr="00CF3AA2">
        <w:rPr>
          <w:color w:val="000000"/>
          <w:sz w:val="24"/>
          <w:szCs w:val="24"/>
        </w:rPr>
        <w:t xml:space="preserve">НАО </w:t>
      </w:r>
    </w:p>
    <w:p w:rsidR="00435A52" w:rsidRPr="00CF3AA2" w:rsidRDefault="00785FF0" w:rsidP="00435A5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(актуализация на 202</w:t>
      </w:r>
      <w:r w:rsidR="00B6166F">
        <w:rPr>
          <w:color w:val="000000"/>
          <w:sz w:val="24"/>
          <w:szCs w:val="24"/>
        </w:rPr>
        <w:t>5</w:t>
      </w:r>
      <w:r w:rsidR="00435A52">
        <w:rPr>
          <w:color w:val="000000"/>
          <w:sz w:val="24"/>
          <w:szCs w:val="24"/>
        </w:rPr>
        <w:t xml:space="preserve"> г.)</w:t>
      </w:r>
    </w:p>
    <w:p w:rsidR="00287C94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87C94" w:rsidRPr="00A333BA" w:rsidRDefault="00287C94" w:rsidP="00287C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A333BA">
        <w:rPr>
          <w:color w:val="000000"/>
          <w:sz w:val="24"/>
          <w:szCs w:val="24"/>
        </w:rPr>
        <w:t>ОБОСНОВЫВАЮЩИЕ МАТЕРИАЛЫ</w:t>
      </w: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F33F70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5. Мастер-план развития системы теплоснабжения</w:t>
      </w:r>
    </w:p>
    <w:p w:rsidR="00AB4CE0" w:rsidRDefault="00AB4CE0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AB4CE0" w:rsidRDefault="00AB4C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  <w:r w:rsidRPr="00C21509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406A36" w:rsidRPr="00C21509">
        <w:rPr>
          <w:sz w:val="24"/>
          <w:szCs w:val="24"/>
        </w:rPr>
        <w:t>отнесённых</w:t>
      </w:r>
      <w:r w:rsidRPr="00C21509">
        <w:rPr>
          <w:sz w:val="24"/>
          <w:szCs w:val="24"/>
        </w:rPr>
        <w:t xml:space="preserve"> </w:t>
      </w:r>
      <w:r w:rsidR="00287C94">
        <w:rPr>
          <w:sz w:val="24"/>
          <w:szCs w:val="24"/>
        </w:rPr>
        <w:br/>
      </w:r>
      <w:r w:rsidRPr="00C21509">
        <w:rPr>
          <w:sz w:val="24"/>
          <w:szCs w:val="24"/>
        </w:rPr>
        <w:t>к государственной тайне», не содержится.</w:t>
      </w: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Pr="00C21509" w:rsidRDefault="00911706" w:rsidP="0091170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93DE7" w:rsidRDefault="00593DE7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287C94" w:rsidRDefault="00287C94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AB4CE0" w:rsidRDefault="00AB4CE0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911706" w:rsidRDefault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A83D5D" w:rsidRDefault="00A83D5D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p w:rsidR="00911706" w:rsidRDefault="00911706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</w:p>
    <w:p w:rsidR="00AB4CE0" w:rsidRDefault="00F33F70" w:rsidP="0091170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ОГЛАВЛЕНИЕ</w:t>
      </w:r>
    </w:p>
    <w:sdt>
      <w:sdtPr>
        <w:id w:val="-1748567860"/>
        <w:docPartObj>
          <w:docPartGallery w:val="Table of Contents"/>
          <w:docPartUnique/>
        </w:docPartObj>
      </w:sdtPr>
      <w:sdtEndPr/>
      <w:sdtContent>
        <w:p w:rsidR="00AB4CE0" w:rsidRPr="00CD0BC3" w:rsidRDefault="00232FF3" w:rsidP="00911706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360"/>
            <w:rPr>
              <w:color w:val="000000"/>
              <w:sz w:val="24"/>
              <w:szCs w:val="24"/>
            </w:rPr>
          </w:pPr>
          <w:r w:rsidRPr="00CD0BC3">
            <w:fldChar w:fldCharType="begin"/>
          </w:r>
          <w:r w:rsidR="00F33F70" w:rsidRPr="00CD0BC3">
            <w:instrText xml:space="preserve"> TOC \h \u \z </w:instrText>
          </w:r>
          <w:r w:rsidRPr="00CD0BC3">
            <w:fldChar w:fldCharType="separate"/>
          </w:r>
          <w:r w:rsidRPr="00CD0BC3">
            <w:fldChar w:fldCharType="begin"/>
          </w:r>
          <w:r w:rsidR="00F33F70" w:rsidRPr="00CD0BC3">
            <w:instrText xml:space="preserve"> PAGEREF _4d34og8 \h </w:instrText>
          </w:r>
          <w:r w:rsidRPr="00CD0BC3">
            <w:fldChar w:fldCharType="separate"/>
          </w:r>
          <w:r w:rsidR="00F33F70" w:rsidRPr="00CD0BC3">
            <w:rPr>
              <w:color w:val="000000"/>
              <w:sz w:val="24"/>
              <w:szCs w:val="24"/>
            </w:rPr>
            <w:t>Глава 5. Мастер-план развития системы теплоснабжения</w:t>
          </w:r>
          <w:r w:rsidR="00F33F70" w:rsidRPr="00CD0BC3">
            <w:rPr>
              <w:color w:val="000000"/>
              <w:sz w:val="24"/>
              <w:szCs w:val="24"/>
            </w:rPr>
            <w:tab/>
          </w:r>
          <w:r w:rsidRPr="00CD0BC3">
            <w:fldChar w:fldCharType="end"/>
          </w:r>
        </w:p>
        <w:p w:rsidR="00AB4CE0" w:rsidRPr="00CD0BC3" w:rsidRDefault="00A57D8F" w:rsidP="00911706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2s8eyo1">
            <w:r w:rsidR="00F33F70" w:rsidRPr="00CD0BC3">
              <w:rPr>
                <w:color w:val="000000"/>
                <w:sz w:val="24"/>
                <w:szCs w:val="24"/>
              </w:rPr>
              <w:t>5.1.</w:t>
            </w:r>
            <w:r w:rsidR="00F33F70" w:rsidRPr="00CD0BC3">
              <w:rPr>
                <w:color w:val="000000"/>
                <w:sz w:val="24"/>
                <w:szCs w:val="24"/>
              </w:rPr>
              <w:tab/>
              <w:t xml:space="preserve">Описание вариантов перспективного развития системы теплоснабжения </w:t>
            </w:r>
            <w:r w:rsidR="00A83D5D" w:rsidRPr="00CD0BC3">
              <w:rPr>
                <w:color w:val="000000"/>
                <w:sz w:val="24"/>
                <w:szCs w:val="24"/>
              </w:rPr>
              <w:br/>
            </w:r>
            <w:r w:rsidR="00F33F70" w:rsidRPr="00CD0BC3">
              <w:rPr>
                <w:color w:val="000000"/>
                <w:sz w:val="24"/>
                <w:szCs w:val="24"/>
              </w:rPr>
              <w:t>(в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теплоснабжения)</w:t>
            </w:r>
            <w:r w:rsidR="00F33F70" w:rsidRPr="00CD0BC3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CD0BC3" w:rsidRDefault="00A57D8F" w:rsidP="00911706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3rdcrjn">
            <w:r w:rsidR="00F33F70" w:rsidRPr="00CD0BC3">
              <w:rPr>
                <w:color w:val="000000"/>
                <w:sz w:val="24"/>
                <w:szCs w:val="24"/>
              </w:rPr>
              <w:t>5.2.</w:t>
            </w:r>
            <w:r w:rsidR="00F33F70" w:rsidRPr="00CD0BC3">
              <w:rPr>
                <w:color w:val="000000"/>
                <w:sz w:val="24"/>
                <w:szCs w:val="24"/>
              </w:rPr>
              <w:tab/>
              <w:t>Технико-экономическое сравнение вариантов перспективного развития системы теплоснабжения</w:t>
            </w:r>
            <w:r w:rsidR="00F33F70" w:rsidRPr="00CD0BC3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CD0BC3" w:rsidRDefault="00A57D8F" w:rsidP="00911706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lnxbz9">
            <w:r w:rsidR="00F33F70" w:rsidRPr="00CD0BC3">
              <w:rPr>
                <w:color w:val="000000"/>
                <w:sz w:val="24"/>
                <w:szCs w:val="24"/>
              </w:rPr>
              <w:t>5.3.</w:t>
            </w:r>
            <w:r w:rsidR="00F33F70" w:rsidRPr="00CD0BC3">
              <w:rPr>
                <w:color w:val="000000"/>
                <w:sz w:val="24"/>
                <w:szCs w:val="24"/>
              </w:rPr>
              <w:tab/>
              <w:t>Обоснование выбора приоритетного варианта перспективного развития системы теплоснабжения на основе анализа ценовых (тарифных) последствий для потребителей</w:t>
            </w:r>
            <w:r w:rsidR="00F33F70" w:rsidRPr="00CD0BC3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Pr="00CD0BC3" w:rsidRDefault="00A57D8F" w:rsidP="00911706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120" w:line="240" w:lineRule="auto"/>
            <w:rPr>
              <w:color w:val="000000"/>
              <w:sz w:val="24"/>
              <w:szCs w:val="24"/>
            </w:rPr>
          </w:pPr>
          <w:hyperlink w:anchor="_35nkun2">
            <w:r w:rsidR="00F33F70" w:rsidRPr="00CD0BC3">
              <w:rPr>
                <w:color w:val="000000"/>
                <w:sz w:val="24"/>
                <w:szCs w:val="24"/>
              </w:rPr>
              <w:t>5.4.</w:t>
            </w:r>
            <w:r w:rsidR="00F33F70" w:rsidRPr="00CD0BC3">
              <w:rPr>
                <w:color w:val="000000"/>
                <w:sz w:val="24"/>
                <w:szCs w:val="24"/>
              </w:rPr>
              <w:tab/>
              <w:t>Описание изменений в мастер-плане развития системы теплоснабжения за период, предшествующий актуализации схемы теплоснабжения</w:t>
            </w:r>
            <w:r w:rsidR="00F33F70" w:rsidRPr="00CD0BC3">
              <w:rPr>
                <w:color w:val="000000"/>
                <w:sz w:val="24"/>
                <w:szCs w:val="24"/>
              </w:rPr>
              <w:tab/>
            </w:r>
          </w:hyperlink>
        </w:p>
        <w:p w:rsidR="00AB4CE0" w:rsidRDefault="00232FF3" w:rsidP="00911706">
          <w:pPr>
            <w:spacing w:after="120" w:line="240" w:lineRule="auto"/>
          </w:pPr>
          <w:r w:rsidRPr="00CD0BC3">
            <w:fldChar w:fldCharType="end"/>
          </w:r>
        </w:p>
      </w:sdtContent>
    </w:sdt>
    <w:p w:rsidR="00AB4CE0" w:rsidRDefault="00AB4CE0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AB4CE0" w:rsidSect="00911706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134" w:header="426" w:footer="545" w:gutter="0"/>
          <w:cols w:space="720"/>
        </w:sectPr>
      </w:pPr>
    </w:p>
    <w:p w:rsidR="00AB4CE0" w:rsidRPr="00287C94" w:rsidRDefault="00F33F70" w:rsidP="00CD0BC3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287C94">
        <w:rPr>
          <w:sz w:val="24"/>
          <w:szCs w:val="24"/>
        </w:rPr>
        <w:lastRenderedPageBreak/>
        <w:t>Глава 5. Мастер-план развития системы теплоснабжения</w:t>
      </w:r>
    </w:p>
    <w:p w:rsidR="00AB4CE0" w:rsidRDefault="00F33F70" w:rsidP="00287C94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287C94">
        <w:rPr>
          <w:sz w:val="24"/>
          <w:szCs w:val="24"/>
        </w:rPr>
        <w:t xml:space="preserve">Описание вариантов (не менее двух) перспективного развития системы теплоснабжения (в случае их изменения относительно ранее принятого варианта развития систем теплоснабжения в </w:t>
      </w:r>
      <w:r w:rsidR="009A2651" w:rsidRPr="00287C94">
        <w:rPr>
          <w:sz w:val="24"/>
          <w:szCs w:val="24"/>
        </w:rPr>
        <w:t>утверждённой</w:t>
      </w:r>
      <w:r w:rsidRPr="00287C94">
        <w:rPr>
          <w:sz w:val="24"/>
          <w:szCs w:val="24"/>
        </w:rPr>
        <w:t xml:space="preserve"> в установленном порядке схеме теплоснабжения)</w:t>
      </w:r>
    </w:p>
    <w:p w:rsidR="00B97500" w:rsidRDefault="00B97500" w:rsidP="00B9750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настоящее время на территории Сельского поселения</w:t>
      </w:r>
      <w:r w:rsidRPr="00DC3F45">
        <w:rPr>
          <w:sz w:val="24"/>
          <w:szCs w:val="24"/>
        </w:rPr>
        <w:t xml:space="preserve"> «</w:t>
      </w:r>
      <w:r>
        <w:rPr>
          <w:sz w:val="24"/>
          <w:szCs w:val="24"/>
        </w:rPr>
        <w:t>Великовисочный</w:t>
      </w:r>
      <w:r w:rsidRPr="00DC3F45">
        <w:rPr>
          <w:sz w:val="24"/>
          <w:szCs w:val="24"/>
        </w:rPr>
        <w:t xml:space="preserve"> сельсовет» </w:t>
      </w:r>
      <w:r>
        <w:rPr>
          <w:sz w:val="24"/>
          <w:szCs w:val="24"/>
        </w:rPr>
        <w:t xml:space="preserve">ЗР </w:t>
      </w:r>
      <w:r w:rsidRPr="00DC3F45">
        <w:rPr>
          <w:sz w:val="24"/>
          <w:szCs w:val="24"/>
        </w:rPr>
        <w:t xml:space="preserve">НАО эксплуатируются </w:t>
      </w:r>
      <w:r>
        <w:rPr>
          <w:sz w:val="24"/>
          <w:szCs w:val="24"/>
        </w:rPr>
        <w:t>девять</w:t>
      </w:r>
      <w:r w:rsidRPr="00DC3F45">
        <w:rPr>
          <w:sz w:val="24"/>
          <w:szCs w:val="24"/>
        </w:rPr>
        <w:t xml:space="preserve"> отдельных и не связанных между собой котельных</w:t>
      </w:r>
      <w:r>
        <w:rPr>
          <w:sz w:val="24"/>
          <w:szCs w:val="24"/>
        </w:rPr>
        <w:t xml:space="preserve"> </w:t>
      </w:r>
      <w:r w:rsidRPr="00DC3F45">
        <w:rPr>
          <w:sz w:val="24"/>
          <w:szCs w:val="24"/>
        </w:rPr>
        <w:t xml:space="preserve">для обеспечения немногочисленных потребителей тепловой энергией. </w:t>
      </w:r>
    </w:p>
    <w:p w:rsidR="00BF2481" w:rsidRDefault="00BF2481" w:rsidP="00B97500">
      <w:pPr>
        <w:spacing w:line="240" w:lineRule="auto"/>
        <w:rPr>
          <w:sz w:val="24"/>
          <w:szCs w:val="24"/>
        </w:rPr>
      </w:pPr>
    </w:p>
    <w:p w:rsidR="00DB73B1" w:rsidRDefault="00DB73B1" w:rsidP="00B97500">
      <w:pPr>
        <w:pStyle w:val="af"/>
        <w:spacing w:before="0"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>Первый вариант</w:t>
      </w:r>
      <w:r w:rsidR="00B97500">
        <w:rPr>
          <w:rFonts w:ascii="Times New Roman" w:hAnsi="Times New Roman"/>
        </w:rPr>
        <w:t xml:space="preserve"> развития</w:t>
      </w:r>
      <w:r>
        <w:rPr>
          <w:rFonts w:ascii="Times New Roman" w:hAnsi="Times New Roman"/>
        </w:rPr>
        <w:t>.</w:t>
      </w:r>
    </w:p>
    <w:p w:rsidR="00B6166F" w:rsidRPr="001B3AC3" w:rsidRDefault="00B6166F" w:rsidP="00B6166F">
      <w:pPr>
        <w:pStyle w:val="ConsPlusNormal"/>
        <w:numPr>
          <w:ilvl w:val="0"/>
          <w:numId w:val="9"/>
        </w:numPr>
        <w:tabs>
          <w:tab w:val="left" w:pos="284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3AC3">
        <w:rPr>
          <w:rFonts w:ascii="Times New Roman" w:hAnsi="Times New Roman" w:cs="Times New Roman"/>
          <w:b/>
          <w:bCs/>
          <w:sz w:val="24"/>
          <w:szCs w:val="24"/>
        </w:rPr>
        <w:t xml:space="preserve">Проектирование и реконструкция здания котельной № 1 </w:t>
      </w:r>
      <w:r w:rsidRPr="001B3AC3">
        <w:rPr>
          <w:rFonts w:ascii="Times New Roman" w:hAnsi="Times New Roman" w:cs="Times New Roman"/>
          <w:b/>
          <w:bCs/>
          <w:sz w:val="24"/>
          <w:szCs w:val="24"/>
        </w:rPr>
        <w:br/>
        <w:t>в с. Великовисочное».</w:t>
      </w:r>
    </w:p>
    <w:p w:rsidR="00B6166F" w:rsidRPr="001B3AC3" w:rsidRDefault="00B6166F" w:rsidP="00B6166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3AC3">
        <w:rPr>
          <w:rFonts w:ascii="Times New Roman" w:hAnsi="Times New Roman" w:cs="Times New Roman"/>
          <w:sz w:val="24"/>
          <w:szCs w:val="24"/>
        </w:rPr>
        <w:t xml:space="preserve"> Мероприятие направлено на замену изношенного теплогенерирующего оборудования, что непосредственно должно повлиять на увеличение коэффициента полезного действия оборудования, снижение удельного расхода топлива на выработку тепловой энергии, а также призвана обеспечить развитие внутриквартальных тепловых сетей в рамках перспективных технологических подключений за счет наличия резерва установленной мощности котельной.</w:t>
      </w:r>
    </w:p>
    <w:p w:rsidR="00B6166F" w:rsidRPr="001B3AC3" w:rsidRDefault="00B6166F" w:rsidP="00B6166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3AC3">
        <w:rPr>
          <w:rFonts w:ascii="Times New Roman" w:hAnsi="Times New Roman" w:cs="Times New Roman"/>
          <w:sz w:val="24"/>
          <w:szCs w:val="24"/>
        </w:rPr>
        <w:t>Реализация мероприятия планируется в 2 этапа – проектирование и реконструкция.</w:t>
      </w:r>
    </w:p>
    <w:p w:rsidR="00B6166F" w:rsidRPr="001B3AC3" w:rsidRDefault="00B6166F" w:rsidP="00B6166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3AC3">
        <w:rPr>
          <w:rFonts w:ascii="Times New Roman" w:hAnsi="Times New Roman" w:cs="Times New Roman"/>
          <w:b/>
          <w:sz w:val="24"/>
          <w:szCs w:val="24"/>
        </w:rPr>
        <w:t>Этап 1</w:t>
      </w:r>
    </w:p>
    <w:p w:rsidR="00B6166F" w:rsidRPr="001B3AC3" w:rsidRDefault="00B6166F" w:rsidP="00B6166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3AC3">
        <w:rPr>
          <w:rFonts w:ascii="Times New Roman" w:hAnsi="Times New Roman" w:cs="Times New Roman"/>
          <w:sz w:val="24"/>
          <w:szCs w:val="24"/>
        </w:rPr>
        <w:t xml:space="preserve">Стоимость 1 этапа выполнения мероприятия составляет </w:t>
      </w:r>
      <w:r w:rsidR="00D63D27">
        <w:rPr>
          <w:rFonts w:ascii="Times New Roman" w:hAnsi="Times New Roman" w:cs="Times New Roman"/>
          <w:sz w:val="24"/>
          <w:szCs w:val="24"/>
        </w:rPr>
        <w:t>4 046,2</w:t>
      </w:r>
      <w:r w:rsidRPr="001B3AC3">
        <w:rPr>
          <w:rFonts w:ascii="Times New Roman" w:hAnsi="Times New Roman" w:cs="Times New Roman"/>
          <w:sz w:val="24"/>
          <w:szCs w:val="24"/>
        </w:rPr>
        <w:t xml:space="preserve"> тыс. рублей без НДС, определена на основании коммерческого предложения ООО «Инженерная компания «Теплогазстрой»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3AC3">
        <w:rPr>
          <w:rFonts w:ascii="Times New Roman" w:hAnsi="Times New Roman" w:cs="Times New Roman"/>
          <w:sz w:val="24"/>
          <w:szCs w:val="24"/>
        </w:rPr>
        <w:t>б/н от 14.04.2022г. на сумму 3</w:t>
      </w:r>
      <w:r w:rsidR="00D63D27">
        <w:rPr>
          <w:rFonts w:ascii="Times New Roman" w:hAnsi="Times New Roman" w:cs="Times New Roman"/>
          <w:sz w:val="24"/>
          <w:szCs w:val="24"/>
        </w:rPr>
        <w:t xml:space="preserve"> </w:t>
      </w:r>
      <w:r w:rsidRPr="001B3AC3">
        <w:rPr>
          <w:rFonts w:ascii="Times New Roman" w:hAnsi="Times New Roman" w:cs="Times New Roman"/>
          <w:sz w:val="24"/>
          <w:szCs w:val="24"/>
        </w:rPr>
        <w:t>206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3AC3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 xml:space="preserve">лей </w:t>
      </w:r>
      <w:r w:rsidRPr="001B3AC3">
        <w:rPr>
          <w:rFonts w:ascii="Times New Roman" w:hAnsi="Times New Roman" w:cs="Times New Roman"/>
          <w:sz w:val="24"/>
          <w:szCs w:val="24"/>
        </w:rPr>
        <w:t xml:space="preserve">без НДС с применением индексов-дефляторов, рассчитанных по прогнозу долгосрочного социально-экономического развития Российской Федерации на период до 2027 года Министерства экономического развития Российской Федерации: дефлятору ИПЦ. </w:t>
      </w:r>
    </w:p>
    <w:p w:rsidR="00B6166F" w:rsidRPr="001B3AC3" w:rsidRDefault="00B6166F" w:rsidP="00B6166F">
      <w:pPr>
        <w:pStyle w:val="ConsPlusNormal"/>
        <w:tabs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3AC3">
        <w:rPr>
          <w:rFonts w:ascii="Times New Roman" w:hAnsi="Times New Roman" w:cs="Times New Roman"/>
          <w:sz w:val="24"/>
          <w:szCs w:val="24"/>
        </w:rPr>
        <w:t>Период разработки проектной документации 202</w:t>
      </w:r>
      <w:r w:rsidR="00D63D27">
        <w:rPr>
          <w:rFonts w:ascii="Times New Roman" w:hAnsi="Times New Roman" w:cs="Times New Roman"/>
          <w:sz w:val="24"/>
          <w:szCs w:val="24"/>
        </w:rPr>
        <w:t>6</w:t>
      </w:r>
      <w:r w:rsidRPr="001B3AC3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6166F" w:rsidRPr="001B3AC3" w:rsidRDefault="00B6166F" w:rsidP="00B6166F">
      <w:pPr>
        <w:pStyle w:val="ConsPlusNormal"/>
        <w:tabs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3AC3">
        <w:rPr>
          <w:rFonts w:ascii="Times New Roman" w:hAnsi="Times New Roman" w:cs="Times New Roman"/>
          <w:b/>
          <w:sz w:val="24"/>
          <w:szCs w:val="24"/>
        </w:rPr>
        <w:t>Этап 2</w:t>
      </w:r>
    </w:p>
    <w:p w:rsidR="00B6166F" w:rsidRPr="001B3AC3" w:rsidRDefault="00B6166F" w:rsidP="00B6166F">
      <w:pPr>
        <w:pStyle w:val="ConsPlusNormal"/>
        <w:tabs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3AC3">
        <w:rPr>
          <w:rFonts w:ascii="Times New Roman" w:hAnsi="Times New Roman" w:cs="Times New Roman"/>
          <w:sz w:val="24"/>
          <w:szCs w:val="24"/>
        </w:rPr>
        <w:t xml:space="preserve">Предполагаемая стоимость реализации мероприятия составит </w:t>
      </w:r>
      <w:r w:rsidR="00D63D27">
        <w:rPr>
          <w:rFonts w:ascii="Times New Roman" w:hAnsi="Times New Roman" w:cs="Times New Roman"/>
          <w:sz w:val="24"/>
          <w:szCs w:val="24"/>
        </w:rPr>
        <w:t>19 437,8</w:t>
      </w:r>
      <w:r w:rsidRPr="001B3AC3">
        <w:rPr>
          <w:rFonts w:ascii="Times New Roman" w:hAnsi="Times New Roman" w:cs="Times New Roman"/>
          <w:sz w:val="24"/>
          <w:szCs w:val="24"/>
        </w:rPr>
        <w:t xml:space="preserve"> тыс. рублей без НДС, определена на основании стоимости коммерческого предложения </w:t>
      </w:r>
      <w:r>
        <w:rPr>
          <w:rFonts w:ascii="Times New Roman" w:hAnsi="Times New Roman" w:cs="Times New Roman"/>
          <w:sz w:val="24"/>
          <w:szCs w:val="24"/>
        </w:rPr>
        <w:br/>
      </w:r>
      <w:r w:rsidRPr="001B3AC3">
        <w:rPr>
          <w:rFonts w:ascii="Times New Roman" w:hAnsi="Times New Roman" w:cs="Times New Roman"/>
          <w:sz w:val="24"/>
          <w:szCs w:val="24"/>
        </w:rPr>
        <w:t xml:space="preserve">с применением индексов-дефляторов, рассчитанных по прогнозу долгосрочного социально-экономического развития Российской Федерации на период до 2027 года. </w:t>
      </w:r>
      <w:r>
        <w:rPr>
          <w:rFonts w:ascii="Times New Roman" w:hAnsi="Times New Roman" w:cs="Times New Roman"/>
          <w:sz w:val="24"/>
          <w:szCs w:val="24"/>
        </w:rPr>
        <w:br/>
      </w:r>
      <w:r w:rsidRPr="001B3AC3">
        <w:rPr>
          <w:rFonts w:ascii="Times New Roman" w:hAnsi="Times New Roman" w:cs="Times New Roman"/>
          <w:sz w:val="24"/>
          <w:szCs w:val="24"/>
        </w:rPr>
        <w:t>Срок реконструкции - 202</w:t>
      </w:r>
      <w:r w:rsidR="00D63D27">
        <w:rPr>
          <w:rFonts w:ascii="Times New Roman" w:hAnsi="Times New Roman" w:cs="Times New Roman"/>
          <w:sz w:val="24"/>
          <w:szCs w:val="24"/>
        </w:rPr>
        <w:t>7</w:t>
      </w:r>
      <w:r w:rsidRPr="001B3AC3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6166F" w:rsidRPr="001B3AC3" w:rsidRDefault="00B6166F" w:rsidP="00B6166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3AC3">
        <w:rPr>
          <w:rFonts w:ascii="Times New Roman" w:hAnsi="Times New Roman" w:cs="Times New Roman"/>
          <w:sz w:val="24"/>
          <w:szCs w:val="24"/>
        </w:rPr>
        <w:t xml:space="preserve">Общая мощность котельной до начала реализации мероприятия составляет 1,8 Гкал/час, после реализации 2,4 Гкал/час. </w:t>
      </w:r>
    </w:p>
    <w:p w:rsidR="00B6166F" w:rsidRPr="001B3AC3" w:rsidRDefault="00B6166F" w:rsidP="00B6166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3AC3">
        <w:rPr>
          <w:rFonts w:ascii="Times New Roman" w:hAnsi="Times New Roman" w:cs="Times New Roman"/>
          <w:sz w:val="24"/>
          <w:szCs w:val="24"/>
        </w:rPr>
        <w:t>Период реализации мероприятия - 2026 год.</w:t>
      </w:r>
    </w:p>
    <w:p w:rsidR="00B6166F" w:rsidRPr="001B3AC3" w:rsidRDefault="00B6166F" w:rsidP="00B6166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6166F" w:rsidRPr="001B3AC3" w:rsidRDefault="00B6166F" w:rsidP="00B6166F">
      <w:pPr>
        <w:pStyle w:val="ConsPlusNormal"/>
        <w:numPr>
          <w:ilvl w:val="0"/>
          <w:numId w:val="9"/>
        </w:numPr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B3AC3">
        <w:rPr>
          <w:rFonts w:ascii="Times New Roman" w:hAnsi="Times New Roman" w:cs="Times New Roman"/>
          <w:b/>
          <w:bCs/>
          <w:sz w:val="24"/>
          <w:szCs w:val="24"/>
        </w:rPr>
        <w:t>«Проектирование и реконструкция здания котельной №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B3AC3">
        <w:rPr>
          <w:rFonts w:ascii="Times New Roman" w:hAnsi="Times New Roman" w:cs="Times New Roman"/>
          <w:b/>
          <w:bCs/>
          <w:sz w:val="24"/>
          <w:szCs w:val="24"/>
        </w:rPr>
        <w:t xml:space="preserve">3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B3AC3">
        <w:rPr>
          <w:rFonts w:ascii="Times New Roman" w:hAnsi="Times New Roman" w:cs="Times New Roman"/>
          <w:b/>
          <w:bCs/>
          <w:sz w:val="24"/>
          <w:szCs w:val="24"/>
        </w:rPr>
        <w:t>в с. Великовисочное»</w:t>
      </w:r>
    </w:p>
    <w:p w:rsidR="00B6166F" w:rsidRDefault="00B6166F" w:rsidP="00B6166F">
      <w:pPr>
        <w:pStyle w:val="ConsPlusNormal"/>
        <w:ind w:firstLine="709"/>
        <w:contextualSpacing/>
        <w:jc w:val="both"/>
        <w:rPr>
          <w:b/>
          <w:bCs/>
          <w:u w:val="single"/>
        </w:rPr>
      </w:pPr>
    </w:p>
    <w:p w:rsidR="00B6166F" w:rsidRPr="001B3AC3" w:rsidRDefault="00B6166F" w:rsidP="00B6166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Мероприятие направлено на выполнение р</w:t>
      </w:r>
      <w:r w:rsidRPr="001B3AC3">
        <w:rPr>
          <w:rFonts w:ascii="Times New Roman" w:hAnsi="Times New Roman" w:cs="Times New Roman"/>
          <w:sz w:val="24"/>
          <w:szCs w:val="24"/>
        </w:rPr>
        <w:t xml:space="preserve">еконструкции здания котельной </w:t>
      </w:r>
      <w:r>
        <w:rPr>
          <w:rFonts w:ascii="Times New Roman" w:hAnsi="Times New Roman" w:cs="Times New Roman"/>
          <w:sz w:val="24"/>
          <w:szCs w:val="24"/>
        </w:rPr>
        <w:br/>
      </w:r>
      <w:r w:rsidRPr="001B3AC3">
        <w:rPr>
          <w:rFonts w:ascii="Times New Roman" w:hAnsi="Times New Roman" w:cs="Times New Roman"/>
          <w:sz w:val="24"/>
          <w:szCs w:val="24"/>
        </w:rPr>
        <w:t xml:space="preserve">в с. Великовисочное </w:t>
      </w:r>
      <w:r>
        <w:rPr>
          <w:rFonts w:ascii="Times New Roman" w:hAnsi="Times New Roman" w:cs="Times New Roman"/>
          <w:sz w:val="24"/>
          <w:szCs w:val="24"/>
        </w:rPr>
        <w:t>с целью соблюдения</w:t>
      </w:r>
      <w:r w:rsidRPr="001B3AC3">
        <w:rPr>
          <w:rFonts w:ascii="Times New Roman" w:hAnsi="Times New Roman" w:cs="Times New Roman"/>
          <w:sz w:val="24"/>
          <w:szCs w:val="24"/>
        </w:rPr>
        <w:t xml:space="preserve"> требований норм и правил при эксплуатации промышленных зданий, а также снижение физического износа их строительных конструкций. </w:t>
      </w:r>
    </w:p>
    <w:p w:rsidR="00B6166F" w:rsidRPr="001B3AC3" w:rsidRDefault="00B6166F" w:rsidP="00B6166F">
      <w:pPr>
        <w:pStyle w:val="ConsPlusNormal"/>
        <w:tabs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Pr="001B3AC3">
        <w:rPr>
          <w:rFonts w:ascii="Times New Roman" w:hAnsi="Times New Roman" w:cs="Times New Roman"/>
          <w:sz w:val="24"/>
          <w:szCs w:val="24"/>
        </w:rPr>
        <w:t>изический износ</w:t>
      </w:r>
      <w:r>
        <w:rPr>
          <w:rFonts w:ascii="Times New Roman" w:hAnsi="Times New Roman" w:cs="Times New Roman"/>
          <w:sz w:val="24"/>
          <w:szCs w:val="24"/>
        </w:rPr>
        <w:t xml:space="preserve"> здания котельной </w:t>
      </w:r>
      <w:r w:rsidRPr="001B3AC3">
        <w:rPr>
          <w:rFonts w:ascii="Times New Roman" w:hAnsi="Times New Roman" w:cs="Times New Roman"/>
          <w:sz w:val="24"/>
          <w:szCs w:val="24"/>
        </w:rPr>
        <w:t>составляет 100%, по данным бухгалтерского учета 4%.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3AC3">
        <w:rPr>
          <w:rFonts w:ascii="Times New Roman" w:hAnsi="Times New Roman" w:cs="Times New Roman"/>
          <w:sz w:val="24"/>
          <w:szCs w:val="24"/>
        </w:rPr>
        <w:t>Здание котельной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3AC3">
        <w:rPr>
          <w:rFonts w:ascii="Times New Roman" w:hAnsi="Times New Roman" w:cs="Times New Roman"/>
          <w:sz w:val="24"/>
          <w:szCs w:val="24"/>
        </w:rPr>
        <w:t xml:space="preserve">3 построено в 1984 году, </w:t>
      </w:r>
    </w:p>
    <w:p w:rsidR="00B6166F" w:rsidRDefault="00B6166F" w:rsidP="00B6166F">
      <w:pPr>
        <w:pStyle w:val="ConsPlusNormal"/>
        <w:tabs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3AC3">
        <w:rPr>
          <w:rFonts w:ascii="Times New Roman" w:hAnsi="Times New Roman" w:cs="Times New Roman"/>
          <w:sz w:val="24"/>
          <w:szCs w:val="24"/>
        </w:rPr>
        <w:t xml:space="preserve">Реализация мероприятия запланирована в 2 этапа: проектирование </w:t>
      </w:r>
      <w:r>
        <w:rPr>
          <w:rFonts w:ascii="Times New Roman" w:hAnsi="Times New Roman" w:cs="Times New Roman"/>
          <w:sz w:val="24"/>
          <w:szCs w:val="24"/>
        </w:rPr>
        <w:br/>
      </w:r>
      <w:r w:rsidRPr="001B3AC3">
        <w:rPr>
          <w:rFonts w:ascii="Times New Roman" w:hAnsi="Times New Roman" w:cs="Times New Roman"/>
          <w:sz w:val="24"/>
          <w:szCs w:val="24"/>
        </w:rPr>
        <w:t>и реконструкция.</w:t>
      </w:r>
    </w:p>
    <w:p w:rsidR="00B6166F" w:rsidRPr="001B3AC3" w:rsidRDefault="00B6166F" w:rsidP="00B6166F">
      <w:pPr>
        <w:pStyle w:val="ConsPlusNormal"/>
        <w:tabs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3AC3">
        <w:rPr>
          <w:rFonts w:ascii="Times New Roman" w:hAnsi="Times New Roman" w:cs="Times New Roman"/>
          <w:b/>
          <w:sz w:val="24"/>
          <w:szCs w:val="24"/>
        </w:rPr>
        <w:t>Этап 1 (заверш</w:t>
      </w:r>
      <w:r>
        <w:rPr>
          <w:rFonts w:ascii="Times New Roman" w:hAnsi="Times New Roman" w:cs="Times New Roman"/>
          <w:b/>
          <w:sz w:val="24"/>
          <w:szCs w:val="24"/>
        </w:rPr>
        <w:t>ается в 2025 году</w:t>
      </w:r>
      <w:r w:rsidRPr="001B3AC3">
        <w:rPr>
          <w:rFonts w:ascii="Times New Roman" w:hAnsi="Times New Roman" w:cs="Times New Roman"/>
          <w:b/>
          <w:sz w:val="24"/>
          <w:szCs w:val="24"/>
        </w:rPr>
        <w:t>)</w:t>
      </w:r>
    </w:p>
    <w:p w:rsidR="00B6166F" w:rsidRPr="001B3AC3" w:rsidRDefault="00B6166F" w:rsidP="00B6166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3AC3">
        <w:rPr>
          <w:rFonts w:ascii="Times New Roman" w:hAnsi="Times New Roman" w:cs="Times New Roman"/>
          <w:sz w:val="24"/>
          <w:szCs w:val="24"/>
        </w:rPr>
        <w:t>Стоимость выполнения</w:t>
      </w:r>
      <w:r w:rsidR="00D63D27">
        <w:rPr>
          <w:rFonts w:ascii="Times New Roman" w:hAnsi="Times New Roman" w:cs="Times New Roman"/>
          <w:sz w:val="24"/>
          <w:szCs w:val="24"/>
        </w:rPr>
        <w:t xml:space="preserve"> проекта реконструкции 3 086,6</w:t>
      </w:r>
      <w:r w:rsidRPr="001B3AC3">
        <w:rPr>
          <w:rFonts w:ascii="Times New Roman" w:hAnsi="Times New Roman" w:cs="Times New Roman"/>
          <w:sz w:val="24"/>
          <w:szCs w:val="24"/>
        </w:rPr>
        <w:t xml:space="preserve"> тыс. 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Pr="001B3AC3">
        <w:rPr>
          <w:rFonts w:ascii="Times New Roman" w:hAnsi="Times New Roman" w:cs="Times New Roman"/>
          <w:sz w:val="24"/>
          <w:szCs w:val="24"/>
        </w:rPr>
        <w:t xml:space="preserve"> с НДС (2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3AC3">
        <w:rPr>
          <w:rFonts w:ascii="Times New Roman" w:hAnsi="Times New Roman" w:cs="Times New Roman"/>
          <w:sz w:val="24"/>
          <w:szCs w:val="24"/>
        </w:rPr>
        <w:t>572,22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3AC3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Pr="001B3AC3">
        <w:rPr>
          <w:rFonts w:ascii="Times New Roman" w:hAnsi="Times New Roman" w:cs="Times New Roman"/>
          <w:sz w:val="24"/>
          <w:szCs w:val="24"/>
        </w:rPr>
        <w:t xml:space="preserve"> без НДС). Срок исполнения договора 4 кв. 2023 г. Окончание работ </w:t>
      </w:r>
      <w:r>
        <w:rPr>
          <w:rFonts w:ascii="Times New Roman" w:hAnsi="Times New Roman" w:cs="Times New Roman"/>
          <w:sz w:val="24"/>
          <w:szCs w:val="24"/>
        </w:rPr>
        <w:br/>
      </w:r>
      <w:r w:rsidRPr="001B3AC3">
        <w:rPr>
          <w:rFonts w:ascii="Times New Roman" w:hAnsi="Times New Roman" w:cs="Times New Roman"/>
          <w:sz w:val="24"/>
          <w:szCs w:val="24"/>
        </w:rPr>
        <w:t>по проектированию перенесено на 202</w:t>
      </w:r>
      <w:r w:rsidR="00D63D27">
        <w:rPr>
          <w:rFonts w:ascii="Times New Roman" w:hAnsi="Times New Roman" w:cs="Times New Roman"/>
          <w:sz w:val="24"/>
          <w:szCs w:val="24"/>
        </w:rPr>
        <w:t>5</w:t>
      </w:r>
      <w:r w:rsidRPr="001B3AC3"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B6166F" w:rsidRPr="001B3AC3" w:rsidRDefault="00B6166F" w:rsidP="00B6166F">
      <w:pPr>
        <w:pStyle w:val="ConsPlusNormal"/>
        <w:tabs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3AC3">
        <w:rPr>
          <w:rFonts w:ascii="Times New Roman" w:hAnsi="Times New Roman" w:cs="Times New Roman"/>
          <w:b/>
          <w:sz w:val="24"/>
          <w:szCs w:val="24"/>
        </w:rPr>
        <w:lastRenderedPageBreak/>
        <w:t>Этап 2</w:t>
      </w:r>
    </w:p>
    <w:p w:rsidR="00B6166F" w:rsidRPr="001B3AC3" w:rsidRDefault="00B6166F" w:rsidP="00B6166F">
      <w:pPr>
        <w:pStyle w:val="ConsPlusNormal"/>
        <w:tabs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B3AC3">
        <w:rPr>
          <w:rFonts w:ascii="Times New Roman" w:hAnsi="Times New Roman" w:cs="Times New Roman"/>
          <w:sz w:val="24"/>
          <w:szCs w:val="24"/>
        </w:rPr>
        <w:t xml:space="preserve">Стоимость выполнения работ по реконструкции котельной составляет </w:t>
      </w:r>
      <w:r w:rsidR="00D63D27">
        <w:rPr>
          <w:rFonts w:ascii="Times New Roman" w:hAnsi="Times New Roman" w:cs="Times New Roman"/>
          <w:sz w:val="24"/>
          <w:szCs w:val="24"/>
        </w:rPr>
        <w:t>12 914,2</w:t>
      </w:r>
      <w:r w:rsidRPr="001B3AC3">
        <w:rPr>
          <w:rFonts w:ascii="Times New Roman" w:hAnsi="Times New Roman" w:cs="Times New Roman"/>
          <w:sz w:val="24"/>
          <w:szCs w:val="24"/>
        </w:rPr>
        <w:t xml:space="preserve">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3AC3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Pr="001B3AC3">
        <w:rPr>
          <w:rFonts w:ascii="Times New Roman" w:hAnsi="Times New Roman" w:cs="Times New Roman"/>
          <w:sz w:val="24"/>
          <w:szCs w:val="24"/>
        </w:rPr>
        <w:t xml:space="preserve"> без НДС, определена на основании коммерческого предложения на сумму 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3AC3">
        <w:rPr>
          <w:rFonts w:ascii="Times New Roman" w:hAnsi="Times New Roman" w:cs="Times New Roman"/>
          <w:sz w:val="24"/>
          <w:szCs w:val="24"/>
        </w:rPr>
        <w:t>427,8 тыс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B3AC3">
        <w:rPr>
          <w:rFonts w:ascii="Times New Roman" w:hAnsi="Times New Roman" w:cs="Times New Roman"/>
          <w:sz w:val="24"/>
          <w:szCs w:val="24"/>
        </w:rPr>
        <w:t>руб</w:t>
      </w:r>
      <w:r>
        <w:rPr>
          <w:rFonts w:ascii="Times New Roman" w:hAnsi="Times New Roman" w:cs="Times New Roman"/>
          <w:sz w:val="24"/>
          <w:szCs w:val="24"/>
        </w:rPr>
        <w:t>лей</w:t>
      </w:r>
      <w:r w:rsidRPr="001B3AC3">
        <w:rPr>
          <w:rFonts w:ascii="Times New Roman" w:hAnsi="Times New Roman" w:cs="Times New Roman"/>
          <w:sz w:val="24"/>
          <w:szCs w:val="24"/>
        </w:rPr>
        <w:t xml:space="preserve"> без НДС (в ценах 2023 гг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3AC3">
        <w:rPr>
          <w:rFonts w:ascii="Times New Roman" w:hAnsi="Times New Roman" w:cs="Times New Roman"/>
          <w:sz w:val="24"/>
          <w:szCs w:val="24"/>
        </w:rPr>
        <w:t>) с применением индексов-дефляторов, рассчитанных по прогнозу долгосрочного социально-экономического развития Российской Федерации на период до 2027 года</w:t>
      </w:r>
      <w:r w:rsidRPr="001B3AC3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B6166F" w:rsidRPr="001B3AC3" w:rsidRDefault="00B6166F" w:rsidP="00B6166F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B3AC3">
        <w:rPr>
          <w:rFonts w:ascii="Times New Roman" w:hAnsi="Times New Roman" w:cs="Times New Roman"/>
          <w:sz w:val="24"/>
          <w:szCs w:val="24"/>
        </w:rPr>
        <w:t>Период реализации 2 этапа мероприятия 202</w:t>
      </w:r>
      <w:r w:rsidR="00D63D27">
        <w:rPr>
          <w:rFonts w:ascii="Times New Roman" w:hAnsi="Times New Roman" w:cs="Times New Roman"/>
          <w:sz w:val="24"/>
          <w:szCs w:val="24"/>
        </w:rPr>
        <w:t>6</w:t>
      </w:r>
      <w:r w:rsidRPr="001B3AC3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B73B1" w:rsidRDefault="00DB73B1" w:rsidP="00B97500">
      <w:pPr>
        <w:spacing w:line="240" w:lineRule="auto"/>
        <w:rPr>
          <w:sz w:val="24"/>
          <w:szCs w:val="24"/>
        </w:rPr>
      </w:pPr>
    </w:p>
    <w:p w:rsidR="00E95A79" w:rsidRPr="00DC3F45" w:rsidRDefault="00F704C9" w:rsidP="00B9750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Второй вариант</w:t>
      </w:r>
      <w:r w:rsidR="00B97500">
        <w:rPr>
          <w:sz w:val="24"/>
          <w:szCs w:val="24"/>
        </w:rPr>
        <w:t xml:space="preserve"> развития</w:t>
      </w:r>
      <w:r w:rsidR="00E95A79">
        <w:rPr>
          <w:sz w:val="24"/>
          <w:szCs w:val="24"/>
        </w:rPr>
        <w:t>.</w:t>
      </w:r>
    </w:p>
    <w:p w:rsidR="00121D42" w:rsidRPr="00DC3F45" w:rsidRDefault="00121D42" w:rsidP="00B97500">
      <w:pPr>
        <w:pStyle w:val="af"/>
        <w:spacing w:before="0" w:after="0"/>
        <w:ind w:firstLine="709"/>
        <w:rPr>
          <w:rFonts w:ascii="Times New Roman" w:hAnsi="Times New Roman"/>
        </w:rPr>
      </w:pPr>
      <w:r w:rsidRPr="00DC3F45">
        <w:rPr>
          <w:rFonts w:ascii="Times New Roman" w:hAnsi="Times New Roman"/>
        </w:rPr>
        <w:t xml:space="preserve">На территории сельского поселения предусмотрено развитие существующей системы </w:t>
      </w:r>
      <w:r w:rsidR="009E7201" w:rsidRPr="00DC3F45">
        <w:rPr>
          <w:rFonts w:ascii="Times New Roman" w:hAnsi="Times New Roman"/>
        </w:rPr>
        <w:t>децентрализованного</w:t>
      </w:r>
      <w:r w:rsidR="009E7201">
        <w:rPr>
          <w:rFonts w:ascii="Times New Roman" w:hAnsi="Times New Roman"/>
        </w:rPr>
        <w:t xml:space="preserve"> и</w:t>
      </w:r>
      <w:r w:rsidR="009E7201" w:rsidRPr="00DC3F45">
        <w:rPr>
          <w:rFonts w:ascii="Times New Roman" w:hAnsi="Times New Roman"/>
        </w:rPr>
        <w:t xml:space="preserve"> </w:t>
      </w:r>
      <w:r w:rsidRPr="00DC3F45">
        <w:rPr>
          <w:rFonts w:ascii="Times New Roman" w:hAnsi="Times New Roman"/>
        </w:rPr>
        <w:t xml:space="preserve">централизованного теплоснабжения. </w:t>
      </w:r>
    </w:p>
    <w:p w:rsidR="00121D42" w:rsidRPr="00DC3F45" w:rsidRDefault="00121D42" w:rsidP="00B97500">
      <w:pPr>
        <w:pStyle w:val="af"/>
        <w:spacing w:before="0" w:after="0"/>
        <w:ind w:firstLine="709"/>
        <w:rPr>
          <w:rFonts w:ascii="Times New Roman" w:hAnsi="Times New Roman"/>
        </w:rPr>
      </w:pPr>
      <w:r w:rsidRPr="00DC3F45">
        <w:rPr>
          <w:rFonts w:ascii="Times New Roman" w:hAnsi="Times New Roman"/>
        </w:rPr>
        <w:t xml:space="preserve">Генеральным планом предусмотрена реконструкция существующих локальных котельных с заменой морально и физически устаревшего технологического оборудования </w:t>
      </w:r>
    </w:p>
    <w:p w:rsidR="00121D42" w:rsidRPr="00DC3F45" w:rsidRDefault="00121D42" w:rsidP="00B97500">
      <w:pPr>
        <w:pStyle w:val="af"/>
        <w:spacing w:before="0" w:after="0"/>
        <w:ind w:firstLine="709"/>
        <w:rPr>
          <w:rFonts w:ascii="Times New Roman" w:hAnsi="Times New Roman"/>
        </w:rPr>
      </w:pPr>
      <w:r w:rsidRPr="00DC3F45">
        <w:rPr>
          <w:rFonts w:ascii="Times New Roman" w:hAnsi="Times New Roman"/>
        </w:rPr>
        <w:t xml:space="preserve">на современное, высокоэффективное оборудование с установкой систем водоподготовки в котельных. </w:t>
      </w:r>
      <w:r w:rsidR="00B97500">
        <w:rPr>
          <w:rFonts w:ascii="Times New Roman" w:hAnsi="Times New Roman"/>
        </w:rPr>
        <w:t xml:space="preserve"> </w:t>
      </w:r>
    </w:p>
    <w:p w:rsidR="00121D42" w:rsidRPr="00DC3F45" w:rsidRDefault="00121D42" w:rsidP="00B97500">
      <w:pPr>
        <w:pStyle w:val="G"/>
        <w:spacing w:before="0" w:after="0"/>
        <w:ind w:firstLine="709"/>
        <w:rPr>
          <w:rFonts w:ascii="Times New Roman" w:hAnsi="Times New Roman"/>
        </w:rPr>
      </w:pPr>
      <w:r w:rsidRPr="00DC3F45">
        <w:rPr>
          <w:rFonts w:ascii="Times New Roman" w:hAnsi="Times New Roman"/>
        </w:rPr>
        <w:t>Теплоснабжение планируемых объектов здравоохранения и учебно-образовательного назначения предусматривается от планируемых локальных котельных. Топливо котельных – дизельное, угольное.</w:t>
      </w:r>
    </w:p>
    <w:p w:rsidR="00121D42" w:rsidRPr="00DC3F45" w:rsidRDefault="00121D42" w:rsidP="0028795F">
      <w:pPr>
        <w:pStyle w:val="af"/>
        <w:spacing w:before="0" w:after="0"/>
        <w:ind w:firstLine="709"/>
        <w:rPr>
          <w:rFonts w:ascii="Times New Roman" w:hAnsi="Times New Roman"/>
        </w:rPr>
      </w:pPr>
      <w:r w:rsidRPr="00DC3F45">
        <w:rPr>
          <w:rFonts w:ascii="Times New Roman" w:hAnsi="Times New Roman"/>
        </w:rPr>
        <w:t xml:space="preserve">Теплоснабжение планируемой и сохраняемой индивидуальной, малоэтажной жилой застройки, общественно-деловой застройки, предлагается обеспечить теплом </w:t>
      </w:r>
      <w:r w:rsidRPr="00DC3F45">
        <w:rPr>
          <w:rFonts w:ascii="Times New Roman" w:hAnsi="Times New Roman"/>
        </w:rPr>
        <w:br/>
        <w:t>от индивидуальных обогревателей (индивидуальные котлы, печи, вид топлива – уголь, дрова, дизельное).</w:t>
      </w:r>
    </w:p>
    <w:p w:rsidR="00121D42" w:rsidRDefault="00121D42" w:rsidP="0028795F">
      <w:pPr>
        <w:pStyle w:val="af"/>
        <w:spacing w:before="0" w:after="0"/>
        <w:ind w:firstLine="709"/>
        <w:rPr>
          <w:rFonts w:ascii="Times New Roman" w:hAnsi="Times New Roman"/>
        </w:rPr>
      </w:pPr>
      <w:r w:rsidRPr="00DC3F45">
        <w:rPr>
          <w:rFonts w:ascii="Times New Roman" w:hAnsi="Times New Roman"/>
        </w:rPr>
        <w:t xml:space="preserve">Горячее водоснабжение для потребителей предлагается обеспечить за </w:t>
      </w:r>
      <w:r w:rsidR="000579DE" w:rsidRPr="00DC3F45">
        <w:rPr>
          <w:rFonts w:ascii="Times New Roman" w:hAnsi="Times New Roman"/>
        </w:rPr>
        <w:t>счёт</w:t>
      </w:r>
      <w:r w:rsidRPr="00DC3F45">
        <w:rPr>
          <w:rFonts w:ascii="Times New Roman" w:hAnsi="Times New Roman"/>
        </w:rPr>
        <w:t xml:space="preserve"> индивидуальных водонагревателей.</w:t>
      </w:r>
    </w:p>
    <w:p w:rsidR="00B97500" w:rsidRPr="00DC3F45" w:rsidRDefault="00B97500" w:rsidP="0028795F">
      <w:pPr>
        <w:pStyle w:val="af"/>
        <w:spacing w:before="0" w:after="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Сроков выполнения мероприятий градостроительной документацией </w:t>
      </w:r>
      <w:r>
        <w:rPr>
          <w:rFonts w:ascii="Times New Roman" w:hAnsi="Times New Roman"/>
        </w:rPr>
        <w:br/>
        <w:t>не установлено. Обоснование мероприятий не представлено.</w:t>
      </w:r>
    </w:p>
    <w:p w:rsidR="0028795F" w:rsidRDefault="0028795F" w:rsidP="0028795F">
      <w:pPr>
        <w:spacing w:line="240" w:lineRule="auto"/>
        <w:rPr>
          <w:sz w:val="24"/>
          <w:szCs w:val="24"/>
        </w:rPr>
      </w:pPr>
    </w:p>
    <w:p w:rsidR="0028795F" w:rsidRPr="0028795F" w:rsidRDefault="0028795F" w:rsidP="0028795F">
      <w:pPr>
        <w:pStyle w:val="afc"/>
        <w:numPr>
          <w:ilvl w:val="1"/>
          <w:numId w:val="3"/>
        </w:numPr>
        <w:spacing w:line="240" w:lineRule="auto"/>
        <w:ind w:left="0" w:firstLine="709"/>
        <w:rPr>
          <w:b/>
          <w:sz w:val="24"/>
          <w:szCs w:val="24"/>
        </w:rPr>
      </w:pPr>
      <w:r w:rsidRPr="0028795F">
        <w:rPr>
          <w:b/>
          <w:sz w:val="24"/>
          <w:szCs w:val="24"/>
        </w:rPr>
        <w:t>Технико-экономическое сравнение вариантов перспективного развития системы теплоснабжения</w:t>
      </w:r>
    </w:p>
    <w:p w:rsidR="0028795F" w:rsidRPr="0028795F" w:rsidRDefault="0028795F" w:rsidP="0028795F">
      <w:pPr>
        <w:pStyle w:val="afc"/>
        <w:spacing w:line="240" w:lineRule="auto"/>
        <w:ind w:left="0"/>
        <w:rPr>
          <w:sz w:val="24"/>
          <w:szCs w:val="24"/>
        </w:rPr>
      </w:pPr>
      <w:r w:rsidRPr="0028795F">
        <w:rPr>
          <w:sz w:val="24"/>
          <w:szCs w:val="24"/>
        </w:rPr>
        <w:t>Не проводилось.</w:t>
      </w:r>
    </w:p>
    <w:p w:rsidR="0028795F" w:rsidRPr="00911706" w:rsidRDefault="0028795F" w:rsidP="0028795F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lnxbz9" w:colFirst="0" w:colLast="0"/>
      <w:bookmarkEnd w:id="3"/>
      <w:r w:rsidRPr="00911706">
        <w:rPr>
          <w:sz w:val="24"/>
          <w:szCs w:val="24"/>
        </w:rPr>
        <w:t>Обоснование выбора приоритетного варианта перспективного развития системы теплоснабжения на основе анализа ценовых (тарифных) последствий для потребителей</w:t>
      </w:r>
    </w:p>
    <w:p w:rsidR="0028795F" w:rsidRPr="0028795F" w:rsidRDefault="0028795F" w:rsidP="0028795F">
      <w:pPr>
        <w:pStyle w:val="afc"/>
        <w:spacing w:line="240" w:lineRule="auto"/>
        <w:ind w:left="0"/>
        <w:rPr>
          <w:sz w:val="24"/>
          <w:szCs w:val="24"/>
        </w:rPr>
      </w:pPr>
      <w:r w:rsidRPr="0028795F">
        <w:rPr>
          <w:sz w:val="24"/>
          <w:szCs w:val="24"/>
        </w:rPr>
        <w:t>Выбор приоритетного варианта развития системы теплоснабжения определён.</w:t>
      </w:r>
    </w:p>
    <w:p w:rsidR="0028795F" w:rsidRDefault="0028795F" w:rsidP="0028795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Приоритетный вариант развития системы теплоснабжения в настоящее время - первый.</w:t>
      </w:r>
    </w:p>
    <w:p w:rsidR="00AB4CE0" w:rsidRPr="00911706" w:rsidRDefault="00AB4CE0" w:rsidP="0028795F">
      <w:pPr>
        <w:spacing w:line="240" w:lineRule="auto"/>
        <w:rPr>
          <w:sz w:val="24"/>
          <w:szCs w:val="24"/>
        </w:rPr>
      </w:pPr>
    </w:p>
    <w:p w:rsidR="00AB4CE0" w:rsidRPr="00911706" w:rsidRDefault="00F33F70" w:rsidP="0028795F">
      <w:pPr>
        <w:pStyle w:val="2"/>
        <w:numPr>
          <w:ilvl w:val="1"/>
          <w:numId w:val="8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35nkun2" w:colFirst="0" w:colLast="0"/>
      <w:bookmarkEnd w:id="4"/>
      <w:r w:rsidRPr="00911706">
        <w:rPr>
          <w:sz w:val="24"/>
          <w:szCs w:val="24"/>
        </w:rPr>
        <w:t>Описание изменений в мастер-плане развития системы теплоснабжения за период, предшествующий актуализации схемы теплоснабжения</w:t>
      </w:r>
    </w:p>
    <w:p w:rsidR="00AB4CE0" w:rsidRPr="00911706" w:rsidRDefault="00185091" w:rsidP="0028795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Выполнена корректировка сроков и стоимости </w:t>
      </w:r>
      <w:r w:rsidR="00E95A79">
        <w:rPr>
          <w:sz w:val="24"/>
          <w:szCs w:val="24"/>
        </w:rPr>
        <w:t>мероприяти</w:t>
      </w:r>
      <w:r>
        <w:rPr>
          <w:sz w:val="24"/>
          <w:szCs w:val="24"/>
        </w:rPr>
        <w:t>й</w:t>
      </w:r>
      <w:r w:rsidR="00E95A79">
        <w:rPr>
          <w:sz w:val="24"/>
          <w:szCs w:val="24"/>
        </w:rPr>
        <w:t xml:space="preserve"> по проведению реконструкции источников тепловой </w:t>
      </w:r>
      <w:r w:rsidR="00D63D27">
        <w:rPr>
          <w:sz w:val="24"/>
          <w:szCs w:val="24"/>
        </w:rPr>
        <w:t>энергии.</w:t>
      </w:r>
    </w:p>
    <w:p w:rsidR="00A13C47" w:rsidRDefault="00A13C47" w:rsidP="00287C94">
      <w:bookmarkStart w:id="5" w:name="_GoBack"/>
      <w:bookmarkEnd w:id="5"/>
    </w:p>
    <w:p w:rsidR="00A13C47" w:rsidRPr="00A13C47" w:rsidRDefault="00A13C47" w:rsidP="00A13C47"/>
    <w:p w:rsidR="00A13C47" w:rsidRPr="00A13C47" w:rsidRDefault="00A13C47" w:rsidP="00A13C47"/>
    <w:p w:rsidR="00A13C47" w:rsidRPr="00A13C47" w:rsidRDefault="00A13C47" w:rsidP="00A13C47"/>
    <w:p w:rsidR="00A13C47" w:rsidRPr="00A13C47" w:rsidRDefault="00A13C47" w:rsidP="00A13C47"/>
    <w:p w:rsidR="00A13C47" w:rsidRPr="00A13C47" w:rsidRDefault="00A13C47" w:rsidP="00A13C47"/>
    <w:p w:rsidR="00A13C47" w:rsidRPr="00A13C47" w:rsidRDefault="00A13C47" w:rsidP="00A13C47"/>
    <w:p w:rsidR="00A13C47" w:rsidRPr="00A13C47" w:rsidRDefault="00A13C47" w:rsidP="00A13C47"/>
    <w:p w:rsidR="00A13C47" w:rsidRPr="00A13C47" w:rsidRDefault="00A13C47" w:rsidP="00A13C47"/>
    <w:p w:rsidR="00A13C47" w:rsidRPr="00A13C47" w:rsidRDefault="00A13C47" w:rsidP="00A13C47"/>
    <w:p w:rsidR="00A13C47" w:rsidRPr="00A13C47" w:rsidRDefault="00A13C47" w:rsidP="00A13C47"/>
    <w:p w:rsidR="00A13C47" w:rsidRPr="00A13C47" w:rsidRDefault="00A13C47" w:rsidP="00A13C47"/>
    <w:p w:rsidR="00A13C47" w:rsidRPr="00A13C47" w:rsidRDefault="00A13C47" w:rsidP="00A13C47"/>
    <w:p w:rsidR="00A13C47" w:rsidRPr="00A13C47" w:rsidRDefault="00A13C47" w:rsidP="00A13C47"/>
    <w:p w:rsidR="00A13C47" w:rsidRPr="00A13C47" w:rsidRDefault="00A13C47" w:rsidP="00A13C47"/>
    <w:p w:rsidR="00AB4CE0" w:rsidRPr="00A13C47" w:rsidRDefault="00AB4CE0" w:rsidP="00A13C47">
      <w:pPr>
        <w:jc w:val="right"/>
      </w:pPr>
    </w:p>
    <w:sectPr w:rsidR="00AB4CE0" w:rsidRPr="00A13C47" w:rsidSect="00BF2481">
      <w:pgSz w:w="11906" w:h="16838"/>
      <w:pgMar w:top="1134" w:right="850" w:bottom="1134" w:left="1701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D8F" w:rsidRDefault="00A57D8F">
      <w:pPr>
        <w:spacing w:line="240" w:lineRule="auto"/>
      </w:pPr>
      <w:r>
        <w:separator/>
      </w:r>
    </w:p>
  </w:endnote>
  <w:endnote w:type="continuationSeparator" w:id="0">
    <w:p w:rsidR="00A57D8F" w:rsidRDefault="00A57D8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Pr="00A13C47" w:rsidRDefault="00F33F7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A13C47">
      <w:rPr>
        <w:color w:val="000000"/>
        <w:sz w:val="16"/>
        <w:szCs w:val="16"/>
      </w:rPr>
      <w:t xml:space="preserve">Страница </w:t>
    </w:r>
    <w:r w:rsidR="00232FF3" w:rsidRPr="00A13C47">
      <w:rPr>
        <w:color w:val="000000"/>
        <w:sz w:val="16"/>
        <w:szCs w:val="16"/>
      </w:rPr>
      <w:fldChar w:fldCharType="begin"/>
    </w:r>
    <w:r w:rsidRPr="00A13C47">
      <w:rPr>
        <w:color w:val="000000"/>
        <w:sz w:val="16"/>
        <w:szCs w:val="16"/>
      </w:rPr>
      <w:instrText>PAGE</w:instrText>
    </w:r>
    <w:r w:rsidR="00232FF3" w:rsidRPr="00A13C47">
      <w:rPr>
        <w:color w:val="000000"/>
        <w:sz w:val="16"/>
        <w:szCs w:val="16"/>
      </w:rPr>
      <w:fldChar w:fldCharType="separate"/>
    </w:r>
    <w:r w:rsidR="00D63D27">
      <w:rPr>
        <w:noProof/>
        <w:color w:val="000000"/>
        <w:sz w:val="16"/>
        <w:szCs w:val="16"/>
      </w:rPr>
      <w:t>1</w:t>
    </w:r>
    <w:r w:rsidR="00232FF3" w:rsidRPr="00A13C47">
      <w:rPr>
        <w:color w:val="000000"/>
        <w:sz w:val="16"/>
        <w:szCs w:val="16"/>
      </w:rPr>
      <w:fldChar w:fldCharType="end"/>
    </w:r>
    <w:r w:rsidRPr="00A13C47">
      <w:rPr>
        <w:color w:val="000000"/>
        <w:sz w:val="16"/>
        <w:szCs w:val="16"/>
      </w:rPr>
      <w:t xml:space="preserve"> из </w:t>
    </w:r>
    <w:r w:rsidR="00232FF3" w:rsidRPr="00A13C47">
      <w:rPr>
        <w:color w:val="000000"/>
        <w:sz w:val="16"/>
        <w:szCs w:val="16"/>
      </w:rPr>
      <w:fldChar w:fldCharType="begin"/>
    </w:r>
    <w:r w:rsidRPr="00A13C47">
      <w:rPr>
        <w:color w:val="000000"/>
        <w:sz w:val="16"/>
        <w:szCs w:val="16"/>
      </w:rPr>
      <w:instrText>NUMPAGES</w:instrText>
    </w:r>
    <w:r w:rsidR="00232FF3" w:rsidRPr="00A13C47">
      <w:rPr>
        <w:color w:val="000000"/>
        <w:sz w:val="16"/>
        <w:szCs w:val="16"/>
      </w:rPr>
      <w:fldChar w:fldCharType="separate"/>
    </w:r>
    <w:r w:rsidR="00D63D27">
      <w:rPr>
        <w:noProof/>
        <w:color w:val="000000"/>
        <w:sz w:val="16"/>
        <w:szCs w:val="16"/>
      </w:rPr>
      <w:t>5</w:t>
    </w:r>
    <w:r w:rsidR="00232FF3" w:rsidRPr="00A13C47">
      <w:rPr>
        <w:color w:val="000000"/>
        <w:sz w:val="16"/>
        <w:szCs w:val="16"/>
      </w:rPr>
      <w:fldChar w:fldCharType="end"/>
    </w:r>
  </w:p>
  <w:p w:rsidR="00287C94" w:rsidRDefault="009A2651" w:rsidP="00287C94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287C94">
      <w:rPr>
        <w:sz w:val="20"/>
        <w:szCs w:val="20"/>
      </w:rPr>
      <w:t>п. Искателей</w:t>
    </w:r>
  </w:p>
  <w:p w:rsidR="00AB4CE0" w:rsidRDefault="009E7201" w:rsidP="00287C94">
    <w:pPr>
      <w:tabs>
        <w:tab w:val="left" w:pos="6315"/>
      </w:tabs>
      <w:spacing w:line="240" w:lineRule="auto"/>
      <w:ind w:firstLine="0"/>
      <w:jc w:val="center"/>
      <w:rPr>
        <w:color w:val="000000"/>
        <w:sz w:val="24"/>
        <w:szCs w:val="24"/>
      </w:rPr>
    </w:pPr>
    <w:r>
      <w:rPr>
        <w:sz w:val="20"/>
        <w:szCs w:val="20"/>
      </w:rPr>
      <w:t>202</w:t>
    </w:r>
    <w:r w:rsidR="00B6166F">
      <w:rPr>
        <w:sz w:val="20"/>
        <w:szCs w:val="20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E0" w:rsidRDefault="00F33F7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AB4CE0" w:rsidRDefault="00F33F70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D8F" w:rsidRDefault="00A57D8F">
      <w:pPr>
        <w:spacing w:line="240" w:lineRule="auto"/>
      </w:pPr>
      <w:r>
        <w:separator/>
      </w:r>
    </w:p>
  </w:footnote>
  <w:footnote w:type="continuationSeparator" w:id="0">
    <w:p w:rsidR="00A57D8F" w:rsidRDefault="00A57D8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C94" w:rsidRDefault="00287C94" w:rsidP="00287C9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785FF0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</w:t>
    </w:r>
    <w:r w:rsidR="007C6FD3">
      <w:rPr>
        <w:color w:val="000000"/>
        <w:sz w:val="20"/>
        <w:szCs w:val="20"/>
      </w:rPr>
      <w:t xml:space="preserve">Великовисочный </w:t>
    </w:r>
    <w:r>
      <w:rPr>
        <w:color w:val="000000"/>
        <w:sz w:val="20"/>
        <w:szCs w:val="20"/>
      </w:rPr>
      <w:t xml:space="preserve">сельсовет» </w:t>
    </w:r>
    <w:r w:rsidR="00785FF0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</w:r>
    <w:r w:rsidR="00785FF0">
      <w:rPr>
        <w:color w:val="000000"/>
        <w:sz w:val="20"/>
        <w:szCs w:val="20"/>
      </w:rPr>
      <w:t>(актуализация на 202</w:t>
    </w:r>
    <w:r w:rsidR="00B6166F">
      <w:rPr>
        <w:color w:val="000000"/>
        <w:sz w:val="20"/>
        <w:szCs w:val="20"/>
      </w:rPr>
      <w:t>5</w:t>
    </w:r>
    <w:r w:rsidR="00435A52">
      <w:rPr>
        <w:color w:val="000000"/>
        <w:sz w:val="20"/>
        <w:szCs w:val="20"/>
      </w:rPr>
      <w:t xml:space="preserve"> г.)</w:t>
    </w:r>
  </w:p>
  <w:p w:rsidR="00AB4CE0" w:rsidRPr="00911706" w:rsidRDefault="00AB4CE0" w:rsidP="0091170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24B25"/>
    <w:multiLevelType w:val="hybridMultilevel"/>
    <w:tmpl w:val="EB20B622"/>
    <w:lvl w:ilvl="0" w:tplc="37B21F60">
      <w:start w:val="1"/>
      <w:numFmt w:val="decimal"/>
      <w:lvlText w:val="%1."/>
      <w:lvlJc w:val="left"/>
      <w:pPr>
        <w:ind w:left="97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1" w15:restartNumberingAfterBreak="0">
    <w:nsid w:val="18727FD1"/>
    <w:multiLevelType w:val="multilevel"/>
    <w:tmpl w:val="928A340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AD3438"/>
    <w:multiLevelType w:val="hybridMultilevel"/>
    <w:tmpl w:val="09963BDC"/>
    <w:lvl w:ilvl="0" w:tplc="D8DE38EC">
      <w:start w:val="3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AF69F3"/>
    <w:multiLevelType w:val="multilevel"/>
    <w:tmpl w:val="B39AAD6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AEE0CF0"/>
    <w:multiLevelType w:val="multilevel"/>
    <w:tmpl w:val="116CA44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8826D76"/>
    <w:multiLevelType w:val="multilevel"/>
    <w:tmpl w:val="09E62ED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4AA975F1"/>
    <w:multiLevelType w:val="multilevel"/>
    <w:tmpl w:val="FE78E32A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36D237D"/>
    <w:multiLevelType w:val="multilevel"/>
    <w:tmpl w:val="09FA19C8"/>
    <w:lvl w:ilvl="0">
      <w:start w:val="1"/>
      <w:numFmt w:val="bullet"/>
      <w:pStyle w:val="a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</w:abstractNum>
  <w:abstractNum w:abstractNumId="8" w15:restartNumberingAfterBreak="0">
    <w:nsid w:val="63CC45C5"/>
    <w:multiLevelType w:val="hybridMultilevel"/>
    <w:tmpl w:val="CE5401BE"/>
    <w:lvl w:ilvl="0" w:tplc="3856C0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7"/>
  </w:num>
  <w:num w:numId="6">
    <w:abstractNumId w:val="8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CE0"/>
    <w:rsid w:val="00001E20"/>
    <w:rsid w:val="000579DE"/>
    <w:rsid w:val="000B7A08"/>
    <w:rsid w:val="00121D42"/>
    <w:rsid w:val="00181F91"/>
    <w:rsid w:val="00185091"/>
    <w:rsid w:val="001A32BB"/>
    <w:rsid w:val="0021155F"/>
    <w:rsid w:val="00232FF3"/>
    <w:rsid w:val="0023323D"/>
    <w:rsid w:val="0028795F"/>
    <w:rsid w:val="00287C94"/>
    <w:rsid w:val="002B4949"/>
    <w:rsid w:val="00307780"/>
    <w:rsid w:val="00325F6C"/>
    <w:rsid w:val="003C422E"/>
    <w:rsid w:val="00406A36"/>
    <w:rsid w:val="00425C12"/>
    <w:rsid w:val="00435A52"/>
    <w:rsid w:val="00436D3C"/>
    <w:rsid w:val="00440168"/>
    <w:rsid w:val="00447EF5"/>
    <w:rsid w:val="00487002"/>
    <w:rsid w:val="004E0284"/>
    <w:rsid w:val="00511507"/>
    <w:rsid w:val="00593DE7"/>
    <w:rsid w:val="00594387"/>
    <w:rsid w:val="006377D9"/>
    <w:rsid w:val="006D2135"/>
    <w:rsid w:val="00727516"/>
    <w:rsid w:val="00754864"/>
    <w:rsid w:val="00785FF0"/>
    <w:rsid w:val="007C6FD3"/>
    <w:rsid w:val="00861984"/>
    <w:rsid w:val="00861C9D"/>
    <w:rsid w:val="008D2210"/>
    <w:rsid w:val="008F0DAD"/>
    <w:rsid w:val="00911706"/>
    <w:rsid w:val="009A2651"/>
    <w:rsid w:val="009C50F8"/>
    <w:rsid w:val="009E7201"/>
    <w:rsid w:val="009F4C61"/>
    <w:rsid w:val="00A04427"/>
    <w:rsid w:val="00A13C47"/>
    <w:rsid w:val="00A57D8F"/>
    <w:rsid w:val="00A7641C"/>
    <w:rsid w:val="00A83D5D"/>
    <w:rsid w:val="00A97677"/>
    <w:rsid w:val="00AB4CE0"/>
    <w:rsid w:val="00AC25B0"/>
    <w:rsid w:val="00B6166F"/>
    <w:rsid w:val="00B97500"/>
    <w:rsid w:val="00BA012C"/>
    <w:rsid w:val="00BD4F09"/>
    <w:rsid w:val="00BD6563"/>
    <w:rsid w:val="00BF2481"/>
    <w:rsid w:val="00C67AD3"/>
    <w:rsid w:val="00CB593C"/>
    <w:rsid w:val="00CD0BC3"/>
    <w:rsid w:val="00D63D27"/>
    <w:rsid w:val="00DB73B1"/>
    <w:rsid w:val="00E226B1"/>
    <w:rsid w:val="00E95A79"/>
    <w:rsid w:val="00F2053C"/>
    <w:rsid w:val="00F32AE8"/>
    <w:rsid w:val="00F33F70"/>
    <w:rsid w:val="00F7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A67365"/>
  <w15:docId w15:val="{3A111919-2F90-4B19-B653-6D55E24CE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F2053C"/>
  </w:style>
  <w:style w:type="paragraph" w:styleId="1">
    <w:name w:val="heading 1"/>
    <w:basedOn w:val="a0"/>
    <w:next w:val="a0"/>
    <w:rsid w:val="00F2053C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0"/>
    <w:next w:val="a0"/>
    <w:rsid w:val="00F2053C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0"/>
    <w:next w:val="a0"/>
    <w:rsid w:val="00F2053C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0"/>
    <w:next w:val="a0"/>
    <w:rsid w:val="00F2053C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0"/>
    <w:next w:val="a0"/>
    <w:rsid w:val="00F2053C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0"/>
    <w:next w:val="a0"/>
    <w:rsid w:val="00F2053C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F2053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rsid w:val="00F2053C"/>
    <w:pPr>
      <w:spacing w:line="240" w:lineRule="auto"/>
      <w:ind w:firstLine="0"/>
      <w:jc w:val="center"/>
    </w:pPr>
    <w:rPr>
      <w:sz w:val="24"/>
      <w:szCs w:val="24"/>
    </w:rPr>
  </w:style>
  <w:style w:type="paragraph" w:styleId="a5">
    <w:name w:val="Subtitle"/>
    <w:basedOn w:val="a0"/>
    <w:next w:val="a0"/>
    <w:rsid w:val="00F2053C"/>
    <w:pPr>
      <w:spacing w:line="240" w:lineRule="auto"/>
      <w:ind w:left="720" w:hanging="720"/>
    </w:pPr>
    <w:rPr>
      <w:sz w:val="24"/>
      <w:szCs w:val="24"/>
    </w:rPr>
  </w:style>
  <w:style w:type="table" w:customStyle="1" w:styleId="a6">
    <w:basedOn w:val="TableNormal"/>
    <w:rsid w:val="00F2053C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7">
    <w:basedOn w:val="TableNormal"/>
    <w:rsid w:val="00F2053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F2053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F2053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F2053C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0"/>
    <w:link w:val="ac"/>
    <w:uiPriority w:val="99"/>
    <w:unhideWhenUsed/>
    <w:rsid w:val="0091170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911706"/>
  </w:style>
  <w:style w:type="paragraph" w:styleId="ad">
    <w:name w:val="footer"/>
    <w:basedOn w:val="a0"/>
    <w:link w:val="ae"/>
    <w:uiPriority w:val="99"/>
    <w:unhideWhenUsed/>
    <w:rsid w:val="0091170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911706"/>
  </w:style>
  <w:style w:type="paragraph" w:customStyle="1" w:styleId="af">
    <w:name w:val="Абзац"/>
    <w:basedOn w:val="a0"/>
    <w:link w:val="af0"/>
    <w:qFormat/>
    <w:rsid w:val="00E226B1"/>
    <w:pPr>
      <w:spacing w:before="120" w:after="60" w:line="240" w:lineRule="auto"/>
      <w:ind w:firstLine="567"/>
    </w:pPr>
    <w:rPr>
      <w:rFonts w:ascii="Calibri" w:hAnsi="Calibri"/>
      <w:sz w:val="24"/>
      <w:szCs w:val="24"/>
    </w:rPr>
  </w:style>
  <w:style w:type="character" w:customStyle="1" w:styleId="af0">
    <w:name w:val="Абзац Знак"/>
    <w:link w:val="af"/>
    <w:rsid w:val="00E226B1"/>
    <w:rPr>
      <w:rFonts w:ascii="Calibri" w:hAnsi="Calibri"/>
      <w:sz w:val="24"/>
      <w:szCs w:val="24"/>
    </w:rPr>
  </w:style>
  <w:style w:type="paragraph" w:styleId="a">
    <w:name w:val="List"/>
    <w:basedOn w:val="a0"/>
    <w:link w:val="af1"/>
    <w:rsid w:val="00E226B1"/>
    <w:pPr>
      <w:numPr>
        <w:numId w:val="5"/>
      </w:numPr>
      <w:spacing w:after="60" w:line="240" w:lineRule="auto"/>
    </w:pPr>
    <w:rPr>
      <w:rFonts w:asciiTheme="minorHAnsi" w:hAnsiTheme="minorHAnsi"/>
      <w:snapToGrid w:val="0"/>
      <w:sz w:val="24"/>
      <w:szCs w:val="24"/>
    </w:rPr>
  </w:style>
  <w:style w:type="character" w:customStyle="1" w:styleId="af1">
    <w:name w:val="Список Знак"/>
    <w:link w:val="a"/>
    <w:rsid w:val="00E226B1"/>
    <w:rPr>
      <w:rFonts w:asciiTheme="minorHAnsi" w:hAnsiTheme="minorHAnsi"/>
      <w:snapToGrid w:val="0"/>
      <w:sz w:val="24"/>
      <w:szCs w:val="24"/>
    </w:rPr>
  </w:style>
  <w:style w:type="paragraph" w:customStyle="1" w:styleId="af2">
    <w:name w:val="Название таблицы"/>
    <w:basedOn w:val="af3"/>
    <w:rsid w:val="00E226B1"/>
    <w:pPr>
      <w:keepNext/>
      <w:spacing w:before="240" w:after="0"/>
      <w:ind w:firstLine="0"/>
      <w:jc w:val="left"/>
    </w:pPr>
    <w:rPr>
      <w:rFonts w:asciiTheme="minorHAnsi" w:hAnsiTheme="minorHAnsi"/>
      <w:b/>
      <w:bCs/>
      <w:i w:val="0"/>
      <w:iCs w:val="0"/>
      <w:color w:val="auto"/>
      <w:sz w:val="24"/>
      <w:szCs w:val="22"/>
    </w:rPr>
  </w:style>
  <w:style w:type="paragraph" w:customStyle="1" w:styleId="af4">
    <w:name w:val="Табличный_заголовки"/>
    <w:basedOn w:val="a0"/>
    <w:rsid w:val="00E226B1"/>
    <w:pPr>
      <w:keepNext/>
      <w:keepLines/>
      <w:spacing w:line="240" w:lineRule="auto"/>
      <w:ind w:firstLine="0"/>
      <w:jc w:val="center"/>
    </w:pPr>
    <w:rPr>
      <w:rFonts w:asciiTheme="minorHAnsi" w:hAnsiTheme="minorHAnsi"/>
      <w:b/>
      <w:sz w:val="22"/>
      <w:szCs w:val="22"/>
    </w:rPr>
  </w:style>
  <w:style w:type="paragraph" w:customStyle="1" w:styleId="af5">
    <w:name w:val="Табличный_центр"/>
    <w:basedOn w:val="a0"/>
    <w:rsid w:val="00E226B1"/>
    <w:pPr>
      <w:shd w:val="clear" w:color="auto" w:fill="FFFFFF" w:themeFill="background1"/>
      <w:spacing w:line="240" w:lineRule="auto"/>
      <w:ind w:firstLine="0"/>
      <w:jc w:val="center"/>
    </w:pPr>
    <w:rPr>
      <w:rFonts w:asciiTheme="minorHAnsi" w:hAnsiTheme="minorHAnsi"/>
      <w:sz w:val="22"/>
      <w:szCs w:val="22"/>
    </w:rPr>
  </w:style>
  <w:style w:type="paragraph" w:customStyle="1" w:styleId="af6">
    <w:name w:val="Табличный_слева"/>
    <w:basedOn w:val="a0"/>
    <w:rsid w:val="00E226B1"/>
    <w:pPr>
      <w:spacing w:line="240" w:lineRule="auto"/>
      <w:ind w:firstLine="0"/>
      <w:jc w:val="left"/>
    </w:pPr>
    <w:rPr>
      <w:rFonts w:asciiTheme="minorHAnsi" w:hAnsiTheme="minorHAnsi"/>
      <w:sz w:val="22"/>
      <w:szCs w:val="22"/>
    </w:rPr>
  </w:style>
  <w:style w:type="paragraph" w:styleId="af3">
    <w:name w:val="caption"/>
    <w:basedOn w:val="a0"/>
    <w:next w:val="a0"/>
    <w:uiPriority w:val="35"/>
    <w:semiHidden/>
    <w:unhideWhenUsed/>
    <w:qFormat/>
    <w:rsid w:val="00E226B1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customStyle="1" w:styleId="af7">
    <w:name w:val="Табличный_по ширине"/>
    <w:basedOn w:val="af6"/>
    <w:rsid w:val="00287C94"/>
    <w:pPr>
      <w:jc w:val="both"/>
    </w:pPr>
    <w:rPr>
      <w:rFonts w:asciiTheme="majorHAnsi" w:hAnsiTheme="majorHAnsi"/>
    </w:rPr>
  </w:style>
  <w:style w:type="table" w:customStyle="1" w:styleId="af8">
    <w:name w:val="Стиль Таблица Геоника"/>
    <w:basedOn w:val="a2"/>
    <w:uiPriority w:val="99"/>
    <w:rsid w:val="00287C94"/>
    <w:pPr>
      <w:spacing w:line="240" w:lineRule="auto"/>
      <w:ind w:firstLine="0"/>
      <w:jc w:val="left"/>
    </w:pPr>
    <w:rPr>
      <w:sz w:val="20"/>
      <w:szCs w:val="20"/>
    </w:r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cPr>
      <w:shd w:val="clear" w:color="auto" w:fill="FFFFFF" w:themeFill="background1"/>
    </w:tcPr>
  </w:style>
  <w:style w:type="paragraph" w:customStyle="1" w:styleId="G">
    <w:name w:val="G_Обычный текст"/>
    <w:basedOn w:val="af"/>
    <w:link w:val="G0"/>
    <w:qFormat/>
    <w:rsid w:val="00287C94"/>
    <w:rPr>
      <w:lang w:eastAsia="ar-SA" w:bidi="en-US"/>
    </w:rPr>
  </w:style>
  <w:style w:type="character" w:customStyle="1" w:styleId="G0">
    <w:name w:val="G_Обычный текст Знак"/>
    <w:link w:val="G"/>
    <w:rsid w:val="00287C94"/>
    <w:rPr>
      <w:rFonts w:ascii="Calibri" w:hAnsi="Calibri"/>
      <w:sz w:val="24"/>
      <w:szCs w:val="24"/>
      <w:lang w:eastAsia="ar-SA" w:bidi="en-US"/>
    </w:rPr>
  </w:style>
  <w:style w:type="paragraph" w:customStyle="1" w:styleId="10">
    <w:name w:val="Табличный_центр_10"/>
    <w:basedOn w:val="a0"/>
    <w:qFormat/>
    <w:rsid w:val="00287C94"/>
    <w:pPr>
      <w:spacing w:line="240" w:lineRule="auto"/>
      <w:ind w:firstLine="0"/>
      <w:jc w:val="center"/>
    </w:pPr>
    <w:rPr>
      <w:sz w:val="20"/>
      <w:szCs w:val="24"/>
    </w:rPr>
  </w:style>
  <w:style w:type="character" w:styleId="af9">
    <w:name w:val="Hyperlink"/>
    <w:uiPriority w:val="99"/>
    <w:rsid w:val="003C422E"/>
    <w:rPr>
      <w:rFonts w:cs="Times New Roman"/>
      <w:color w:val="0000FF"/>
      <w:u w:val="single"/>
    </w:rPr>
  </w:style>
  <w:style w:type="paragraph" w:styleId="afa">
    <w:name w:val="Balloon Text"/>
    <w:basedOn w:val="a0"/>
    <w:link w:val="afb"/>
    <w:uiPriority w:val="99"/>
    <w:semiHidden/>
    <w:unhideWhenUsed/>
    <w:rsid w:val="00785F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sid w:val="00785FF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DB73B1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fc">
    <w:name w:val="List Paragraph"/>
    <w:basedOn w:val="a0"/>
    <w:uiPriority w:val="34"/>
    <w:qFormat/>
    <w:rsid w:val="00DB73B1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DB73B1"/>
    <w:rPr>
      <w:rFonts w:ascii="Calibri" w:hAnsi="Calibri" w:cs="Calibri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орп</dc:creator>
  <cp:lastModifiedBy>Зубец Михаил Валерьевич</cp:lastModifiedBy>
  <cp:revision>19</cp:revision>
  <dcterms:created xsi:type="dcterms:W3CDTF">2022-10-23T20:55:00Z</dcterms:created>
  <dcterms:modified xsi:type="dcterms:W3CDTF">2025-04-28T10:40:00Z</dcterms:modified>
</cp:coreProperties>
</file>